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CEC" w:rsidRPr="00056CEC" w:rsidRDefault="00056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056CEC">
        <w:rPr>
          <w:rFonts w:ascii="Times New Roman" w:hAnsi="Times New Roman"/>
          <w:b/>
          <w:bCs/>
          <w:sz w:val="28"/>
          <w:szCs w:val="28"/>
        </w:rPr>
        <w:t>«Адаптация ребенка к детскому саду»</w:t>
      </w:r>
    </w:p>
    <w:p w:rsidR="00056CEC" w:rsidRPr="00056CEC" w:rsidRDefault="00056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56CEC" w:rsidRPr="00056CEC" w:rsidRDefault="00056CE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056CEC">
        <w:rPr>
          <w:rFonts w:ascii="Times New Roman" w:hAnsi="Times New Roman"/>
          <w:sz w:val="28"/>
          <w:szCs w:val="28"/>
        </w:rPr>
        <w:t>При поступлении в дошкольное образовательное учреждение (ДОУ) все дети проходят через адаптационный период.</w:t>
      </w:r>
    </w:p>
    <w:p w:rsidR="00056CEC" w:rsidRPr="00056CEC" w:rsidRDefault="00056CE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056CEC">
        <w:rPr>
          <w:rFonts w:ascii="Times New Roman" w:hAnsi="Times New Roman"/>
          <w:b/>
          <w:bCs/>
          <w:sz w:val="28"/>
          <w:szCs w:val="28"/>
        </w:rPr>
        <w:t xml:space="preserve">Адаптация </w:t>
      </w:r>
      <w:r w:rsidRPr="00056CEC">
        <w:rPr>
          <w:rFonts w:ascii="Times New Roman" w:hAnsi="Times New Roman"/>
          <w:sz w:val="28"/>
          <w:szCs w:val="28"/>
        </w:rPr>
        <w:t>–</w:t>
      </w:r>
      <w:r w:rsidRPr="00056C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6CEC">
        <w:rPr>
          <w:rFonts w:ascii="Times New Roman" w:hAnsi="Times New Roman"/>
          <w:sz w:val="28"/>
          <w:szCs w:val="28"/>
        </w:rPr>
        <w:t>от лат. «приспособляю» - это сложный процесс приспособления организма, который происходит на разных уровнях (физиологическом, социальном, психологическом).</w:t>
      </w:r>
      <w:r w:rsidRPr="00056C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6CEC">
        <w:rPr>
          <w:rFonts w:ascii="Times New Roman" w:hAnsi="Times New Roman"/>
          <w:sz w:val="28"/>
          <w:szCs w:val="28"/>
        </w:rPr>
        <w:t xml:space="preserve">Адаптивные возможности ребенка ограничены, поэтому приспособление организма к новым условиям социального существования, к новому режиму сопровождается изменениями поведенческих реакций ребенка, расстройством сна, аппетита и может привести к эмоциональным нарушениям или замедлению темпа психофизического развития. </w:t>
      </w:r>
    </w:p>
    <w:p w:rsidR="00056CEC" w:rsidRPr="00056CEC" w:rsidRDefault="00056CE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056CEC">
        <w:rPr>
          <w:rFonts w:ascii="Times New Roman" w:hAnsi="Times New Roman"/>
          <w:sz w:val="28"/>
          <w:szCs w:val="28"/>
        </w:rPr>
        <w:t>Как будет проходить адаптация ребенка зависит от его состояния здоровья, возраста, уровня развития, умения общаться со взрослыми и сверстниками, играть, бытовых навыков, приближенности домашнего режима к режиму ДОУ.</w:t>
      </w:r>
    </w:p>
    <w:p w:rsidR="00056CEC" w:rsidRPr="00056CEC" w:rsidRDefault="00056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6CEC" w:rsidRPr="00056CEC" w:rsidRDefault="00056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56CEC">
        <w:rPr>
          <w:rFonts w:ascii="Times New Roman" w:hAnsi="Times New Roman"/>
          <w:b/>
          <w:bCs/>
          <w:sz w:val="28"/>
          <w:szCs w:val="28"/>
        </w:rPr>
        <w:t>Как родители могут помочь своему ребенку в период адаптации?</w:t>
      </w:r>
    </w:p>
    <w:p w:rsidR="00056CEC" w:rsidRPr="00056CEC" w:rsidRDefault="00056C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CEC">
        <w:rPr>
          <w:rFonts w:ascii="Times New Roman" w:hAnsi="Times New Roman"/>
          <w:sz w:val="28"/>
          <w:szCs w:val="28"/>
        </w:rPr>
        <w:t>По возможности расширять его круг общения, помочь преодолеть страх перед незнакомыми людьми: обращать внимание ребенка на действия и поведение посторонних людей, высказывать положительное отношение к ним.</w:t>
      </w:r>
    </w:p>
    <w:p w:rsidR="00056CEC" w:rsidRPr="00056CEC" w:rsidRDefault="00056C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CEC">
        <w:rPr>
          <w:rFonts w:ascii="Times New Roman" w:hAnsi="Times New Roman"/>
          <w:sz w:val="28"/>
          <w:szCs w:val="28"/>
        </w:rPr>
        <w:t>Помочь разобраться в игрушках: использовать показ действий с ними, сюжетный показ, совместные действия, вовлекать ребенка в совместную игру.</w:t>
      </w:r>
    </w:p>
    <w:p w:rsidR="00056CEC" w:rsidRPr="00056CEC" w:rsidRDefault="00056C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CEC">
        <w:rPr>
          <w:rFonts w:ascii="Times New Roman" w:hAnsi="Times New Roman"/>
          <w:sz w:val="28"/>
          <w:szCs w:val="28"/>
        </w:rPr>
        <w:t>Развивать подражательность в действиях ребенка: «полетаем, как воробушки, попрыгаем, как зайчики».</w:t>
      </w:r>
    </w:p>
    <w:p w:rsidR="00056CEC" w:rsidRPr="00056CEC" w:rsidRDefault="00056C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CEC">
        <w:rPr>
          <w:rFonts w:ascii="Times New Roman" w:hAnsi="Times New Roman"/>
          <w:sz w:val="28"/>
          <w:szCs w:val="28"/>
        </w:rPr>
        <w:t>Учить обращаться к другому человеку, делиться игрушкой, жалеть плачущего.</w:t>
      </w:r>
    </w:p>
    <w:p w:rsidR="00056CEC" w:rsidRPr="00056CEC" w:rsidRDefault="00056C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CEC">
        <w:rPr>
          <w:rFonts w:ascii="Times New Roman" w:hAnsi="Times New Roman"/>
          <w:sz w:val="28"/>
          <w:szCs w:val="28"/>
        </w:rPr>
        <w:t>Не допускать высказываний сожаления о том, что приходится отдавать ребенка в ДОУ. Некоторые родители видят, ребенок не достаточно самостоятелен в группе (например, не приучен к горшку), они пугаются и перестают водить его в ДОУ. Это происходит оттого, что они не готовы «оторвать ребенка от себя».</w:t>
      </w:r>
    </w:p>
    <w:p w:rsidR="00056CEC" w:rsidRPr="00056CEC" w:rsidRDefault="00056C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CEC">
        <w:rPr>
          <w:rFonts w:ascii="Times New Roman" w:hAnsi="Times New Roman"/>
          <w:sz w:val="28"/>
          <w:szCs w:val="28"/>
        </w:rPr>
        <w:t>Приучать к самообслуживанию, поощрять попытки самостоятельных действий.</w:t>
      </w:r>
    </w:p>
    <w:p w:rsidR="00056CEC" w:rsidRPr="00056CEC" w:rsidRDefault="00056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56CEC">
        <w:rPr>
          <w:rFonts w:ascii="Times New Roman" w:hAnsi="Times New Roman"/>
          <w:b/>
          <w:bCs/>
          <w:i/>
          <w:iCs/>
          <w:sz w:val="28"/>
          <w:szCs w:val="28"/>
        </w:rPr>
        <w:t xml:space="preserve">Условия уверенности и спокойствия ребенка – это систематичность, ритмичность и повторяемость его жизни, </w:t>
      </w:r>
    </w:p>
    <w:p w:rsidR="00056CEC" w:rsidRPr="00056CEC" w:rsidRDefault="00056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56CEC">
        <w:rPr>
          <w:rFonts w:ascii="Times New Roman" w:hAnsi="Times New Roman"/>
          <w:b/>
          <w:bCs/>
          <w:i/>
          <w:iCs/>
          <w:sz w:val="28"/>
          <w:szCs w:val="28"/>
        </w:rPr>
        <w:t>т. е. четкое соблюдение режима.</w:t>
      </w:r>
    </w:p>
    <w:p w:rsidR="00056CEC" w:rsidRPr="00056CEC" w:rsidRDefault="00056CE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bCs/>
          <w:sz w:val="28"/>
          <w:szCs w:val="28"/>
        </w:rPr>
      </w:pPr>
      <w:r w:rsidRPr="00056CEC">
        <w:rPr>
          <w:rFonts w:ascii="Times New Roman" w:hAnsi="Times New Roman"/>
          <w:b/>
          <w:bCs/>
          <w:sz w:val="28"/>
          <w:szCs w:val="28"/>
        </w:rPr>
        <w:t>К моменту поступления в ДОУ ребенок должен уметь:</w:t>
      </w:r>
    </w:p>
    <w:p w:rsidR="00056CEC" w:rsidRPr="00056CEC" w:rsidRDefault="00056C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CEC">
        <w:rPr>
          <w:rFonts w:ascii="Times New Roman" w:hAnsi="Times New Roman"/>
          <w:sz w:val="28"/>
          <w:szCs w:val="28"/>
        </w:rPr>
        <w:lastRenderedPageBreak/>
        <w:t>самостоятельно садиться на стул;</w:t>
      </w:r>
    </w:p>
    <w:p w:rsidR="00056CEC" w:rsidRPr="00056CEC" w:rsidRDefault="00056C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CEC">
        <w:rPr>
          <w:rFonts w:ascii="Times New Roman" w:hAnsi="Times New Roman"/>
          <w:sz w:val="28"/>
          <w:szCs w:val="28"/>
        </w:rPr>
        <w:t>самостоятельно пить из чашки;</w:t>
      </w:r>
    </w:p>
    <w:p w:rsidR="00056CEC" w:rsidRPr="00056CEC" w:rsidRDefault="00056C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CEC">
        <w:rPr>
          <w:rFonts w:ascii="Times New Roman" w:hAnsi="Times New Roman"/>
          <w:sz w:val="28"/>
          <w:szCs w:val="28"/>
        </w:rPr>
        <w:t>пользоваться ложкой;</w:t>
      </w:r>
    </w:p>
    <w:p w:rsidR="00056CEC" w:rsidRPr="00056CEC" w:rsidRDefault="00056C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CEC">
        <w:rPr>
          <w:rFonts w:ascii="Times New Roman" w:hAnsi="Times New Roman"/>
          <w:sz w:val="28"/>
          <w:szCs w:val="28"/>
        </w:rPr>
        <w:t>активно участвовать в одевании, умывании.</w:t>
      </w:r>
    </w:p>
    <w:p w:rsidR="00056CEC" w:rsidRPr="00056CEC" w:rsidRDefault="00056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6CEC" w:rsidRPr="00056CEC" w:rsidRDefault="00056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56CEC">
        <w:rPr>
          <w:rFonts w:ascii="Times New Roman" w:hAnsi="Times New Roman"/>
          <w:b/>
          <w:bCs/>
          <w:i/>
          <w:iCs/>
          <w:sz w:val="28"/>
          <w:szCs w:val="28"/>
        </w:rPr>
        <w:t xml:space="preserve">Ребенок справится с изменениями в его жизни! </w:t>
      </w:r>
    </w:p>
    <w:p w:rsidR="00056CEC" w:rsidRPr="00056CEC" w:rsidRDefault="00056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56CEC">
        <w:rPr>
          <w:rFonts w:ascii="Times New Roman" w:hAnsi="Times New Roman"/>
          <w:b/>
          <w:bCs/>
          <w:i/>
          <w:iCs/>
          <w:sz w:val="28"/>
          <w:szCs w:val="28"/>
        </w:rPr>
        <w:t>Задача родителей в это время – быть спокойными, терпеливыми, внимательными и заботливыми, радоваться при встрече с ним, обнимать как можно чаще, говорить приветливые фразы:</w:t>
      </w:r>
    </w:p>
    <w:p w:rsidR="00056CEC" w:rsidRPr="00056CEC" w:rsidRDefault="00056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56CEC">
        <w:rPr>
          <w:rFonts w:ascii="Times New Roman" w:hAnsi="Times New Roman"/>
          <w:b/>
          <w:bCs/>
          <w:i/>
          <w:iCs/>
          <w:sz w:val="28"/>
          <w:szCs w:val="28"/>
        </w:rPr>
        <w:t>«мы по тебе соскучились», «нам хорошо с тобой».</w:t>
      </w:r>
    </w:p>
    <w:sectPr w:rsidR="00056CEC" w:rsidRPr="00056CEC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3399"/>
    <w:multiLevelType w:val="multilevel"/>
    <w:tmpl w:val="09918DEB"/>
    <w:lvl w:ilvl="0">
      <w:start w:val="1"/>
      <w:numFmt w:val="decimal"/>
      <w:lvlText w:val="%1."/>
      <w:lvlJc w:val="left"/>
      <w:pPr>
        <w:tabs>
          <w:tab w:val="num" w:pos="330"/>
        </w:tabs>
        <w:ind w:firstLine="57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"/>
      <w:lvlJc w:val="left"/>
      <w:pPr>
        <w:tabs>
          <w:tab w:val="num" w:pos="1050"/>
        </w:tabs>
        <w:ind w:firstLine="570"/>
      </w:pPr>
      <w:rPr>
        <w:rFonts w:ascii="Symbol" w:hAnsi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A0C9F66"/>
    <w:multiLevelType w:val="multilevel"/>
    <w:tmpl w:val="67D86913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" w15:restartNumberingAfterBreak="0">
    <w:nsid w:val="0E6D4503"/>
    <w:multiLevelType w:val="multilevel"/>
    <w:tmpl w:val="065F0FCD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" w15:restartNumberingAfterBreak="0">
    <w:nsid w:val="10C44747"/>
    <w:multiLevelType w:val="multilevel"/>
    <w:tmpl w:val="56848040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4" w15:restartNumberingAfterBreak="0">
    <w:nsid w:val="11BA780A"/>
    <w:multiLevelType w:val="multilevel"/>
    <w:tmpl w:val="02D68468"/>
    <w:lvl w:ilvl="0">
      <w:numFmt w:val="bullet"/>
      <w:lvlText w:val=""/>
      <w:lvlJc w:val="left"/>
      <w:pPr>
        <w:tabs>
          <w:tab w:val="num" w:pos="720"/>
        </w:tabs>
        <w:ind w:firstLine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5" w15:restartNumberingAfterBreak="0">
    <w:nsid w:val="21C12F28"/>
    <w:multiLevelType w:val="multilevel"/>
    <w:tmpl w:val="30A4D76E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6" w15:restartNumberingAfterBreak="0">
    <w:nsid w:val="5A52B315"/>
    <w:multiLevelType w:val="multilevel"/>
    <w:tmpl w:val="16E20437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7" w15:restartNumberingAfterBreak="0">
    <w:nsid w:val="69545C0C"/>
    <w:multiLevelType w:val="multilevel"/>
    <w:tmpl w:val="35516A02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EC"/>
    <w:rsid w:val="00056CEC"/>
    <w:rsid w:val="000C4A7E"/>
    <w:rsid w:val="0014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4B1351-DD01-4B67-B71D-22EF1368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2019-11-06T08:31:00Z</dcterms:created>
  <dcterms:modified xsi:type="dcterms:W3CDTF">2019-11-06T08:31:00Z</dcterms:modified>
</cp:coreProperties>
</file>