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4C" w:rsidRPr="00042E4C" w:rsidRDefault="00042E4C" w:rsidP="00042E4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42E4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Организация центра театрализованной деятельности</w:t>
      </w:r>
    </w:p>
    <w:p w:rsidR="00042E4C" w:rsidRPr="00042E4C" w:rsidRDefault="00042E4C" w:rsidP="00042E4C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42E4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1 </w:t>
      </w:r>
      <w:proofErr w:type="gramStart"/>
      <w:r w:rsidRPr="00042E4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младшая  группа</w:t>
      </w:r>
      <w:proofErr w:type="gramEnd"/>
    </w:p>
    <w:p w:rsidR="00042E4C" w:rsidRPr="00042E4C" w:rsidRDefault="00042E4C" w:rsidP="00042E4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Театрально-игровое оборудование: ширма, атрибуты в соответствии с содержанием имитационных и хороводных игр: маски-шапочки, образные фартучки;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Куклы бибабо;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«Пальчиковый» театр (вязаный на всю длину пальчика ребенка);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>театр картинок;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Настольный театр плоскостных игрушек (образы людей, животных);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Театр для показа детям инсценировок по сказкам («Теремок», «Репка», «Курочка Ряба», «Колобок»)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Для создания музыкального фона в процессе театрально-игровой деятельности: аудиозаписи музыкальных произведений, записи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звукошумовых эффектов, простейшие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музыкальные игрушки — погремушки,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бубен, барабан.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2E4C" w:rsidRPr="00042E4C" w:rsidRDefault="00042E4C" w:rsidP="00042E4C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2E4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 младшая группа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Театрально-игровое оборудование: ширма, маски, театрально-игровые атрибуты для разыгрывания сказок;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Атрибуты для ряженья — </w:t>
      </w:r>
      <w:r w:rsidRPr="00042E4C">
        <w:rPr>
          <w:rFonts w:ascii="Times New Roman" w:hAnsi="Times New Roman" w:cs="Times New Roman"/>
          <w:sz w:val="28"/>
          <w:szCs w:val="28"/>
          <w:u w:val="single"/>
          <w:lang w:eastAsia="ru-RU"/>
        </w:rPr>
        <w:t>элементы костюмов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(шляпы, шарфы, юбки, сумки, бусы и прочее);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Атрибуты в соответствии с содержанием имитационных и хороводных игр: маски диких и домашних животных, маски сказочных персонажей;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>Театр для показа детям инсценировок по сказкам («Колобок», «Курочка Ряба», «Репка», «Теремок</w:t>
      </w:r>
      <w:proofErr w:type="gram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» ,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избушка», «Волк и семеро козлят»);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«Пальчиковый» театр для обыгрывания произведений малых форм фольклора;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Различные виды настольного театра;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Аудиозаписи музыкальных произведений,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записи звукошумовых </w:t>
      </w:r>
      <w:proofErr w:type="gram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эффектов  для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музыкального фона  в процессе театрально-игровой  деятельности.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2E4C" w:rsidRPr="00042E4C" w:rsidRDefault="00042E4C" w:rsidP="00042E4C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2E4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Средняя группа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Театрально-игровое оборудование: большая складная ширма, маленькая ширма для настольного театра; стойка-вешалка для костюмов.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42E4C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Костюмы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маски, атрибуты для постановки двух-трех сказок, игр-драматизаций;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Куклы и атрибуты для обыгрывания этих же сказок в различных видах театра (плоскостной на </w:t>
      </w:r>
      <w:proofErr w:type="spell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, тростевой, кукольный, настольный, 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перчаточный), куклы бибабо, соразмерные руке взрослого (для показа детям), а для ребенка (перчаточные или пальчиковые);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Набор театральных игрушек, которые могут быть мелкого и среднего размера, сделаны из бумаги, ткани, картона, пластмассы, пластизолей, папье-маше, тонкой фанеры.) </w:t>
      </w:r>
      <w:r w:rsidRPr="00042E4C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Тематика набора театральных игрушек определяется образовательной программой.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0" w:hanging="142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Аудиозаписи музыкальных произведений,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записи звукошумовых </w:t>
      </w:r>
      <w:proofErr w:type="gram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эффектов  для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создания музыкального фона  в процессе театрально-игровой  деятельности. </w:t>
      </w:r>
      <w:bookmarkStart w:id="0" w:name="_GoBack"/>
      <w:bookmarkEnd w:id="0"/>
    </w:p>
    <w:p w:rsidR="00042E4C" w:rsidRPr="00042E4C" w:rsidRDefault="00042E4C" w:rsidP="00042E4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042E4C" w:rsidRPr="00042E4C" w:rsidRDefault="00042E4C" w:rsidP="00042E4C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2E4C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Старшая и подготовительная группа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Театрально-игровое оборудование: большая и маленькая ширма, простейшие декорации, в том числе изготовленные детьми, стойка-вешалка для костюмов;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Костюмы, маски, парики, атрибуты для постановки 4-5 сказок;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Куклы и атрибуты для обыгрывания этих же сказок в различных видах театра: пальчиковый, куклы бибабо, теневой театр фигур и масок, тростевые куклы и др. </w:t>
      </w:r>
    </w:p>
    <w:p w:rsidR="00042E4C" w:rsidRPr="00042E4C" w:rsidRDefault="00042E4C" w:rsidP="00042E4C">
      <w:pPr>
        <w:pStyle w:val="a3"/>
        <w:numPr>
          <w:ilvl w:val="0"/>
          <w:numId w:val="1"/>
        </w:numPr>
        <w:ind w:left="142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Аудиозаписи музыкальных произведений,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записи звукошумовых эффектов для создания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фона в процессе театрально-игровой деятельности.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детей 6-7 ле</w:t>
      </w:r>
      <w:r w:rsidRPr="00042E4C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игровой материал театрализованных игр отвечают в основном тем же требованиям, что и на предыдущем возрастном этапе. Однако здесь дополнительно рекомендуются куклы-марионетки с элементарной системой управления; мягкие, на прочных нитях.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Для развития у детей старшей и подготовительной к школе групп творческого воображения и искусства перевоплощения, в театральных уголках целесообразно наличие алгоритмов, по которым дети могут сами моделировать свое творчество. </w:t>
      </w: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Алгоритм перевоплощения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(карточки с последовательностью и избирательностью выбора реквизита, костюмов) помогут детям научиться создавать выбранный образ, делая </w:t>
      </w:r>
      <w:proofErr w:type="gram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его  более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ярким и эмоциональным. </w:t>
      </w:r>
      <w:r w:rsidRPr="00042E4C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Алгоритмы перевоплощения могут быть следующего содержания: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Перевоплощение в насекомых, бабочек (усы, крылья, элементы костюмов);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в птиц (крылья, клюв, хвост и т.д.);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в животных (шапочки-маски, хвост, ушки и т.д.);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в сказочных героев (костюмы Красной Шапочки, Кота в сапогах и т.д.);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в возрастных героев: старичок – бородка, усы, клюка; бабушка – очки, платочек, передник и т.д. Карточки с алгоритмом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перевоплощения должны быть оформлены </w:t>
      </w:r>
      <w:proofErr w:type="gram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красочно,  в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доступной для детей форме.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Для развития у детей старшей и подготовительной к школе групп творческого воображения и связной речи в театральных уголках целесообразно </w:t>
      </w:r>
      <w:r w:rsidRPr="00042E4C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наличие алгоритмов, по которым дети могут самостоятельно воспроизводить сказку опираясь на модель - сюжетные картинки.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42E4C">
        <w:rPr>
          <w:rFonts w:ascii="Times New Roman" w:hAnsi="Times New Roman" w:cs="Times New Roman"/>
          <w:b/>
          <w:sz w:val="28"/>
          <w:szCs w:val="28"/>
          <w:lang w:eastAsia="ru-RU"/>
        </w:rPr>
        <w:t>Алгоритмы по развитию сказочного сюжета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научат детей фантазировать, включаться в творческий процесс -  придумывание новой сказки, изменяя сюжетную линию, добавляя по своему усмотрению новых героев. По содержанию эти алгоритмы могут быть предназначены для развития словотворчества детей, их самостоятельной театрализованной деятельности. </w:t>
      </w:r>
      <w:r w:rsidRPr="00042E4C">
        <w:rPr>
          <w:rFonts w:ascii="Times New Roman" w:hAnsi="Times New Roman" w:cs="Times New Roman"/>
          <w:b/>
          <w:sz w:val="28"/>
          <w:szCs w:val="28"/>
          <w:lang w:eastAsia="ru-RU"/>
        </w:rPr>
        <w:t>Они могут быть: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по сюжетной линии знакомой сказки;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с отражением сюжета, в котором нет ни начала, ни конца (их дети придумывают сами);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детям предлагается набор персонажей, с которыми они должны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составить собственную сказку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(животные, сказочные герои, люди).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Оживит театрализованную деятельность, сделает ее более интересной и привлекательной наличие в театральных уголках всех групп </w:t>
      </w:r>
      <w:r w:rsidRPr="00042E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«Волшебных вещей»: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волшебные шкатулка, коробочка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(для обыгрывания появления героев, </w:t>
      </w:r>
      <w:proofErr w:type="gramStart"/>
      <w:r w:rsidRPr="00042E4C">
        <w:rPr>
          <w:rFonts w:ascii="Times New Roman" w:hAnsi="Times New Roman" w:cs="Times New Roman"/>
          <w:sz w:val="28"/>
          <w:szCs w:val="28"/>
          <w:lang w:eastAsia="ru-RU"/>
        </w:rPr>
        <w:t>какой либо</w:t>
      </w:r>
      <w:proofErr w:type="gramEnd"/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вещи, сюрпризного момента;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волшебный колпачок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(обладатель его становится невидимым, может незаметно наблюдать за всеми);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волшебная палочка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(используется для перевоплощения, снятия робости при исполнении роли, для изменения сюжета);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волшебный мешочек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(из которого можно достать «любую вещь»);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волшебное зеркальце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(ребенок превращается и видит себя в зеркале тем, кем захочет),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волшебная скатерть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(дети используют для имитационных движений в этюдах «За столом», «Очень вкусно» и т.д.)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42E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волшебные башмачки, тапочки</w:t>
      </w: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(с их помощью можно быстро бегать, </w:t>
      </w:r>
    </w:p>
    <w:p w:rsidR="00042E4C" w:rsidRPr="00042E4C" w:rsidRDefault="00042E4C" w:rsidP="00042E4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2E4C">
        <w:rPr>
          <w:rFonts w:ascii="Times New Roman" w:hAnsi="Times New Roman" w:cs="Times New Roman"/>
          <w:sz w:val="28"/>
          <w:szCs w:val="28"/>
          <w:lang w:eastAsia="ru-RU"/>
        </w:rPr>
        <w:t xml:space="preserve">высоко прыгать, умело танцевать). </w:t>
      </w:r>
    </w:p>
    <w:p w:rsidR="00CC7D92" w:rsidRDefault="00CC7D92"/>
    <w:sectPr w:rsidR="00CC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303A"/>
    <w:multiLevelType w:val="hybridMultilevel"/>
    <w:tmpl w:val="26D055CA"/>
    <w:lvl w:ilvl="0" w:tplc="8A0C90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C9"/>
    <w:rsid w:val="00042E4C"/>
    <w:rsid w:val="002B58C9"/>
    <w:rsid w:val="00CC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BD31"/>
  <w15:chartTrackingRefBased/>
  <w15:docId w15:val="{98A6C183-AF15-41A5-A250-2BF412A9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Евгений Непрокин</cp:lastModifiedBy>
  <cp:revision>2</cp:revision>
  <dcterms:created xsi:type="dcterms:W3CDTF">2019-11-02T11:15:00Z</dcterms:created>
  <dcterms:modified xsi:type="dcterms:W3CDTF">2019-11-02T11:15:00Z</dcterms:modified>
</cp:coreProperties>
</file>