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45" w:rsidRDefault="00416445" w:rsidP="00F4513F">
      <w:pPr>
        <w:tabs>
          <w:tab w:val="left" w:pos="-1368"/>
          <w:tab w:val="left" w:pos="9725"/>
        </w:tabs>
        <w:jc w:val="both"/>
        <w:rPr>
          <w:b/>
          <w:i/>
          <w:sz w:val="48"/>
          <w:szCs w:val="48"/>
        </w:rPr>
      </w:pPr>
      <w:r>
        <w:rPr>
          <w:b/>
          <w:i/>
          <w:sz w:val="44"/>
          <w:szCs w:val="44"/>
        </w:rPr>
        <w:t xml:space="preserve"> </w:t>
      </w:r>
      <w:r w:rsidR="00B62E14">
        <w:rPr>
          <w:b/>
          <w:i/>
          <w:noProof/>
          <w:sz w:val="48"/>
          <w:szCs w:val="48"/>
        </w:rPr>
        <mc:AlternateContent>
          <mc:Choice Requires="wps">
            <w:drawing>
              <wp:inline distT="0" distB="0" distL="0" distR="0">
                <wp:extent cx="5391150" cy="400050"/>
                <wp:effectExtent l="9525" t="9525" r="38100" b="2857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9115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2E14" w:rsidRDefault="00B62E14" w:rsidP="00B62E1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099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7030A0"/>
                                </w14:shadow>
                                <w14:textOutline w14:w="12700" w14:cap="flat" w14:cmpd="sng" w14:algn="ctr">
                                  <w14:solidFill>
                                    <w14:srgbClr w14:val="003399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09999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ВЕЖЛИВЫЕ СЛОВА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4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" filled="f" stroked="f">
                <o:lock v:ext="edit" shapetype="t"/>
                <v:textbox style="mso-fit-shape-to-text:t">
                  <w:txbxContent>
                    <w:p w:rsidR="00B62E14" w:rsidRDefault="00B62E14" w:rsidP="00B62E1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099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7030A0"/>
                          </w14:shadow>
                          <w14:textOutline w14:w="12700" w14:cap="flat" w14:cmpd="sng" w14:algn="ctr">
                            <w14:solidFill>
                              <w14:srgbClr w14:val="003399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09999">
                                <w14:alpha w14:val="50000"/>
                              </w14:srgbClr>
                            </w14:solidFill>
                          </w14:textFill>
                        </w:rPr>
                        <w:t>ВЕЖЛИВЫЕ СЛОВА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35ACF" w:rsidRPr="00416445" w:rsidRDefault="00F35ACF" w:rsidP="00416445">
      <w:pPr>
        <w:tabs>
          <w:tab w:val="left" w:pos="-1368"/>
          <w:tab w:val="left" w:pos="9725"/>
        </w:tabs>
        <w:rPr>
          <w:b/>
          <w:i/>
          <w:sz w:val="48"/>
          <w:szCs w:val="48"/>
        </w:rPr>
      </w:pPr>
    </w:p>
    <w:p w:rsidR="00416445" w:rsidRPr="00FA3C1D" w:rsidRDefault="00F35ACF" w:rsidP="00F35ACF">
      <w:pPr>
        <w:tabs>
          <w:tab w:val="left" w:pos="-1368"/>
          <w:tab w:val="left" w:pos="9725"/>
          <w:tab w:val="left" w:pos="9792"/>
        </w:tabs>
        <w:ind w:left="4253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noProof/>
          <w:color w:val="000099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433705</wp:posOffset>
            </wp:positionV>
            <wp:extent cx="2560955" cy="2276475"/>
            <wp:effectExtent l="1905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95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6445" w:rsidRPr="00FA3C1D">
        <w:rPr>
          <w:b/>
          <w:color w:val="000099"/>
          <w:sz w:val="32"/>
          <w:szCs w:val="32"/>
        </w:rPr>
        <w:t>Эта лексическая тема, как   нельзя лучше, иллюстрирует м</w:t>
      </w:r>
      <w:r w:rsidRPr="00FA3C1D">
        <w:rPr>
          <w:b/>
          <w:color w:val="000099"/>
          <w:sz w:val="32"/>
          <w:szCs w:val="32"/>
        </w:rPr>
        <w:t>икроклимат в семье: если дома отношения строятся на вза</w:t>
      </w:r>
      <w:r w:rsidR="00416445" w:rsidRPr="00FA3C1D">
        <w:rPr>
          <w:b/>
          <w:color w:val="000099"/>
          <w:sz w:val="32"/>
          <w:szCs w:val="32"/>
        </w:rPr>
        <w:t>имоуважении, то и вежливые слова дети слышат постоянно, поль</w:t>
      </w:r>
      <w:r w:rsidRPr="00FA3C1D">
        <w:rPr>
          <w:b/>
          <w:color w:val="000099"/>
          <w:sz w:val="32"/>
          <w:szCs w:val="32"/>
        </w:rPr>
        <w:t>зуются ими и не нуждают</w:t>
      </w:r>
      <w:r w:rsidR="00416445" w:rsidRPr="00FA3C1D">
        <w:rPr>
          <w:b/>
          <w:color w:val="000099"/>
          <w:sz w:val="32"/>
          <w:szCs w:val="32"/>
        </w:rPr>
        <w:t>ся в специальном закреплении.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4253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Трудно давать советы, как вести себя в семье, но всё-таки старайтесь чаще пользоваться этими словами и подсказывайте детям, в каких ситуациях их нужно употреблять.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Классическим произведе</w:t>
      </w:r>
      <w:r w:rsidR="00F35ACF" w:rsidRPr="00FA3C1D">
        <w:rPr>
          <w:b/>
          <w:color w:val="000099"/>
          <w:sz w:val="32"/>
          <w:szCs w:val="32"/>
        </w:rPr>
        <w:t>нием детской литературы о вежли</w:t>
      </w:r>
      <w:r w:rsidRPr="00FA3C1D">
        <w:rPr>
          <w:b/>
          <w:color w:val="000099"/>
          <w:sz w:val="32"/>
          <w:szCs w:val="32"/>
        </w:rPr>
        <w:t>вости является рассказ В. Ос</w:t>
      </w:r>
      <w:r w:rsidR="00F35ACF" w:rsidRPr="00FA3C1D">
        <w:rPr>
          <w:b/>
          <w:color w:val="000099"/>
          <w:sz w:val="32"/>
          <w:szCs w:val="32"/>
        </w:rPr>
        <w:t>еевой «Волшебное слово». Прочи</w:t>
      </w:r>
      <w:r w:rsidRPr="00FA3C1D">
        <w:rPr>
          <w:b/>
          <w:color w:val="000099"/>
          <w:sz w:val="32"/>
          <w:szCs w:val="32"/>
        </w:rPr>
        <w:t>тайте его ребёнку, побеседуй</w:t>
      </w:r>
      <w:r w:rsidR="00F35ACF" w:rsidRPr="00FA3C1D">
        <w:rPr>
          <w:b/>
          <w:color w:val="000099"/>
          <w:sz w:val="32"/>
          <w:szCs w:val="32"/>
        </w:rPr>
        <w:t>те по содержанию и помогите сде</w:t>
      </w:r>
      <w:r w:rsidRPr="00FA3C1D">
        <w:rPr>
          <w:b/>
          <w:color w:val="000099"/>
          <w:sz w:val="32"/>
          <w:szCs w:val="32"/>
        </w:rPr>
        <w:t xml:space="preserve">лать правильный вывод. 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Воспитывайте у детей уважен</w:t>
      </w:r>
      <w:r w:rsidR="00F35ACF" w:rsidRPr="00FA3C1D">
        <w:rPr>
          <w:b/>
          <w:color w:val="000099"/>
          <w:sz w:val="32"/>
          <w:szCs w:val="32"/>
        </w:rPr>
        <w:t>ие друг к другу, к старшим, по</w:t>
      </w:r>
      <w:r w:rsidRPr="00FA3C1D">
        <w:rPr>
          <w:b/>
          <w:color w:val="000099"/>
          <w:sz w:val="32"/>
          <w:szCs w:val="32"/>
        </w:rPr>
        <w:t>сторонним. Объясняйте им,</w:t>
      </w:r>
      <w:r w:rsidR="00F35ACF" w:rsidRPr="00FA3C1D">
        <w:rPr>
          <w:b/>
          <w:color w:val="000099"/>
          <w:sz w:val="32"/>
          <w:szCs w:val="32"/>
        </w:rPr>
        <w:t xml:space="preserve"> что вежливые слова делают чело</w:t>
      </w:r>
      <w:r w:rsidRPr="00FA3C1D">
        <w:rPr>
          <w:b/>
          <w:color w:val="000099"/>
          <w:sz w:val="32"/>
          <w:szCs w:val="32"/>
        </w:rPr>
        <w:t>ве</w:t>
      </w:r>
      <w:r w:rsidR="005023AC">
        <w:rPr>
          <w:b/>
          <w:color w:val="000099"/>
          <w:sz w:val="32"/>
          <w:szCs w:val="32"/>
        </w:rPr>
        <w:t>ка тактичнее, честнее, воспитани</w:t>
      </w:r>
      <w:r w:rsidRPr="00FA3C1D">
        <w:rPr>
          <w:b/>
          <w:color w:val="000099"/>
          <w:sz w:val="32"/>
          <w:szCs w:val="32"/>
        </w:rPr>
        <w:t>е.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Обучайте детей формулам выражения вежливой просьбы, благодарности и т.д. Использ</w:t>
      </w:r>
      <w:r w:rsidR="00F35ACF" w:rsidRPr="00FA3C1D">
        <w:rPr>
          <w:b/>
          <w:color w:val="000099"/>
          <w:sz w:val="32"/>
          <w:szCs w:val="32"/>
        </w:rPr>
        <w:t>уйте для этого ситуации в транс</w:t>
      </w:r>
      <w:r w:rsidRPr="00FA3C1D">
        <w:rPr>
          <w:b/>
          <w:color w:val="000099"/>
          <w:sz w:val="32"/>
          <w:szCs w:val="32"/>
        </w:rPr>
        <w:t>порте, в магазине, в поликлинике, в аптеке, в музее или театре     и других общественных местах.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Постарайтесь научить малыша разговаривать по телефону. Объясните ему, что вежливос</w:t>
      </w:r>
      <w:r w:rsidR="00F35ACF" w:rsidRPr="00FA3C1D">
        <w:rPr>
          <w:b/>
          <w:color w:val="000099"/>
          <w:sz w:val="32"/>
          <w:szCs w:val="32"/>
        </w:rPr>
        <w:t>ть – основное правило пользова</w:t>
      </w:r>
      <w:r w:rsidRPr="00FA3C1D">
        <w:rPr>
          <w:b/>
          <w:color w:val="000099"/>
          <w:sz w:val="32"/>
          <w:szCs w:val="32"/>
        </w:rPr>
        <w:t>ния телефоном.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Человек всё время учится вежливости, предупредительному отношению к л</w:t>
      </w:r>
      <w:r w:rsidR="005023AC">
        <w:rPr>
          <w:b/>
          <w:color w:val="000099"/>
          <w:sz w:val="32"/>
          <w:szCs w:val="32"/>
        </w:rPr>
        <w:t xml:space="preserve">юдям. Жизнь даёт нам эти уроки </w:t>
      </w:r>
      <w:r w:rsidRPr="00FA3C1D">
        <w:rPr>
          <w:b/>
          <w:color w:val="000099"/>
          <w:sz w:val="32"/>
          <w:szCs w:val="32"/>
        </w:rPr>
        <w:t>на каждом шагу.</w:t>
      </w:r>
    </w:p>
    <w:p w:rsidR="00416445" w:rsidRPr="00FA3C1D" w:rsidRDefault="00416445" w:rsidP="00F35ACF">
      <w:pPr>
        <w:tabs>
          <w:tab w:val="left" w:pos="-1368"/>
          <w:tab w:val="left" w:pos="9725"/>
        </w:tabs>
        <w:ind w:left="-284" w:right="249" w:firstLine="360"/>
        <w:jc w:val="both"/>
        <w:rPr>
          <w:b/>
          <w:color w:val="000099"/>
          <w:sz w:val="32"/>
          <w:szCs w:val="32"/>
        </w:rPr>
      </w:pPr>
      <w:r w:rsidRPr="00FA3C1D">
        <w:rPr>
          <w:b/>
          <w:color w:val="000099"/>
          <w:sz w:val="32"/>
          <w:szCs w:val="32"/>
        </w:rPr>
        <w:t>Помогите вашему ребёнку стать вежливым, воспитанным человеком, научите его вести себя так, ч</w:t>
      </w:r>
      <w:bookmarkStart w:id="0" w:name="_GoBack"/>
      <w:bookmarkEnd w:id="0"/>
      <w:r w:rsidRPr="00FA3C1D">
        <w:rPr>
          <w:b/>
          <w:color w:val="000099"/>
          <w:sz w:val="32"/>
          <w:szCs w:val="32"/>
        </w:rPr>
        <w:t xml:space="preserve">тобы ему было комфортно в любой ситуации, а вам не было бы стыдно и неловко за его поведение.        </w:t>
      </w:r>
    </w:p>
    <w:p w:rsidR="00AE026B" w:rsidRPr="00FA3C1D" w:rsidRDefault="005023AC">
      <w:pPr>
        <w:rPr>
          <w:color w:val="0000FF"/>
        </w:rPr>
      </w:pPr>
    </w:p>
    <w:p w:rsidR="00FB4119" w:rsidRPr="00FA3C1D" w:rsidRDefault="00FB4119" w:rsidP="00FB4119">
      <w:pPr>
        <w:tabs>
          <w:tab w:val="left" w:pos="-1368"/>
        </w:tabs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</w:t>
      </w:r>
      <w:r w:rsidR="00B62E14">
        <w:rPr>
          <w:b/>
          <w:noProof/>
          <w:sz w:val="52"/>
          <w:szCs w:val="52"/>
        </w:rPr>
        <mc:AlternateContent>
          <mc:Choice Requires="wps">
            <w:drawing>
              <wp:inline distT="0" distB="0" distL="0" distR="0">
                <wp:extent cx="5438775" cy="409575"/>
                <wp:effectExtent l="9525" t="9525" r="28575" b="28575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438775" cy="409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62E14" w:rsidRDefault="00B62E14" w:rsidP="00B62E14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0F243E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0066CC"/>
                                </w14:shadow>
                                <w14:textOutline w14:w="12700" w14:cap="flat" w14:cmpd="sng" w14:algn="ctr">
                                  <w14:solidFill>
                                    <w14:srgbClr w14:val="0066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0F243E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ВЫУЧИТЕ С ДЕТЬМИ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28.25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" filled="f" stroked="f">
                <o:lock v:ext="edit" shapetype="t"/>
                <v:textbox style="mso-fit-shape-to-text:t">
                  <w:txbxContent>
                    <w:p w:rsidR="00B62E14" w:rsidRDefault="00B62E14" w:rsidP="00B62E14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0F243E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0066CC"/>
                          </w14:shadow>
                          <w14:textOutline w14:w="12700" w14:cap="flat" w14:cmpd="sng" w14:algn="ctr">
                            <w14:solidFill>
                              <w14:srgbClr w14:val="0066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0F243E">
                                <w14:alpha w14:val="50000"/>
                              </w14:srgbClr>
                            </w14:solidFill>
                          </w14:textFill>
                        </w:rPr>
                        <w:t>ВЫУЧИТЕ С ДЕТЬМИ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sz w:val="52"/>
          <w:szCs w:val="52"/>
        </w:rPr>
        <w:t xml:space="preserve">     </w:t>
      </w:r>
    </w:p>
    <w:p w:rsidR="00FB4119" w:rsidRPr="00FA3C1D" w:rsidRDefault="00FB4119" w:rsidP="00FB4119">
      <w:pPr>
        <w:tabs>
          <w:tab w:val="left" w:pos="-1368"/>
        </w:tabs>
        <w:rPr>
          <w:b/>
          <w:sz w:val="52"/>
          <w:szCs w:val="52"/>
        </w:rPr>
      </w:pPr>
    </w:p>
    <w:p w:rsidR="00FB4119" w:rsidRPr="00FB4119" w:rsidRDefault="00BC7604" w:rsidP="00FB4119">
      <w:pPr>
        <w:tabs>
          <w:tab w:val="left" w:pos="-1368"/>
        </w:tabs>
        <w:rPr>
          <w:b/>
          <w:color w:val="000099"/>
          <w:sz w:val="52"/>
          <w:szCs w:val="52"/>
        </w:rPr>
      </w:pPr>
      <w:r>
        <w:rPr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3408045</wp:posOffset>
            </wp:positionH>
            <wp:positionV relativeFrom="margin">
              <wp:posOffset>1051560</wp:posOffset>
            </wp:positionV>
            <wp:extent cx="2054860" cy="2009775"/>
            <wp:effectExtent l="19050" t="0" r="2540" b="0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119">
        <w:rPr>
          <w:b/>
          <w:sz w:val="52"/>
          <w:szCs w:val="52"/>
        </w:rPr>
        <w:t xml:space="preserve">  </w:t>
      </w:r>
      <w:r w:rsidR="00FB4119" w:rsidRPr="00FB4119">
        <w:rPr>
          <w:b/>
          <w:color w:val="000099"/>
          <w:sz w:val="32"/>
          <w:szCs w:val="32"/>
          <w:u w:val="single"/>
        </w:rPr>
        <w:t>Добрые слова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 xml:space="preserve">Добрые слова не лень 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Повторять мне трижды в день.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Только выйду за ворота,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 xml:space="preserve">Всем идущим на работу, 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Кузнецу, ткачу, врачу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«С добрым утром!» ‒ я кричу.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«Добрый день!» ‒ кричу я вслед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Всем идущим на обед.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«Добрый вечер!» ‒ так встречаю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 xml:space="preserve">Всех домой спешащих к чаю   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i/>
          <w:color w:val="000099"/>
          <w:sz w:val="32"/>
          <w:szCs w:val="32"/>
        </w:rPr>
        <w:t xml:space="preserve">                                           О. </w:t>
      </w:r>
      <w:proofErr w:type="spellStart"/>
      <w:r w:rsidRPr="00FB4119">
        <w:rPr>
          <w:b/>
          <w:i/>
          <w:color w:val="000099"/>
          <w:sz w:val="32"/>
          <w:szCs w:val="32"/>
        </w:rPr>
        <w:t>Дриз</w:t>
      </w:r>
      <w:proofErr w:type="spellEnd"/>
    </w:p>
    <w:p w:rsidR="00FB4119" w:rsidRPr="00FB4119" w:rsidRDefault="00BC7604" w:rsidP="00FB4119">
      <w:pPr>
        <w:tabs>
          <w:tab w:val="left" w:pos="-1368"/>
        </w:tabs>
        <w:ind w:left="5652"/>
        <w:rPr>
          <w:b/>
          <w:color w:val="000099"/>
          <w:sz w:val="32"/>
          <w:szCs w:val="32"/>
        </w:rPr>
      </w:pPr>
      <w:r>
        <w:rPr>
          <w:b/>
          <w:noProof/>
          <w:color w:val="000099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144780</wp:posOffset>
            </wp:positionV>
            <wp:extent cx="1609725" cy="1619250"/>
            <wp:effectExtent l="19050" t="0" r="9525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119" w:rsidRPr="00FB4119">
        <w:rPr>
          <w:b/>
          <w:color w:val="000099"/>
          <w:sz w:val="32"/>
          <w:szCs w:val="32"/>
        </w:rPr>
        <w:t xml:space="preserve">         </w:t>
      </w:r>
    </w:p>
    <w:p w:rsidR="00FB4119" w:rsidRPr="00FB4119" w:rsidRDefault="00FB4119" w:rsidP="00FB4119">
      <w:pPr>
        <w:tabs>
          <w:tab w:val="left" w:pos="-1368"/>
        </w:tabs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 xml:space="preserve">                              </w:t>
      </w:r>
      <w:r w:rsidRPr="00FB4119">
        <w:rPr>
          <w:b/>
          <w:color w:val="000099"/>
          <w:sz w:val="32"/>
          <w:szCs w:val="32"/>
          <w:u w:val="single"/>
        </w:rPr>
        <w:t>Спасибо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Это слово ходит следом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За подарком, за обедом,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Это слово говорят,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Если вас благодарят.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«Спасибо!»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i/>
          <w:color w:val="000099"/>
          <w:sz w:val="32"/>
          <w:szCs w:val="32"/>
        </w:rPr>
        <w:t xml:space="preserve">                   В.</w:t>
      </w:r>
      <w:r w:rsidR="00FA3C1D" w:rsidRPr="005023AC">
        <w:rPr>
          <w:b/>
          <w:i/>
          <w:color w:val="000099"/>
          <w:sz w:val="32"/>
          <w:szCs w:val="32"/>
        </w:rPr>
        <w:t xml:space="preserve"> </w:t>
      </w:r>
      <w:proofErr w:type="spellStart"/>
      <w:r w:rsidRPr="00FB4119">
        <w:rPr>
          <w:b/>
          <w:i/>
          <w:color w:val="000099"/>
          <w:sz w:val="32"/>
          <w:szCs w:val="32"/>
        </w:rPr>
        <w:t>Голяновский</w:t>
      </w:r>
      <w:proofErr w:type="spellEnd"/>
    </w:p>
    <w:p w:rsidR="00FB4119" w:rsidRPr="00FB4119" w:rsidRDefault="00BC7604" w:rsidP="00FB4119">
      <w:pPr>
        <w:tabs>
          <w:tab w:val="left" w:pos="-1368"/>
        </w:tabs>
        <w:ind w:left="612"/>
        <w:rPr>
          <w:b/>
          <w:color w:val="000099"/>
          <w:sz w:val="32"/>
          <w:szCs w:val="32"/>
          <w:u w:val="single"/>
        </w:rPr>
      </w:pPr>
      <w:r>
        <w:rPr>
          <w:b/>
          <w:noProof/>
          <w:color w:val="000099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180340</wp:posOffset>
            </wp:positionV>
            <wp:extent cx="1714500" cy="1676400"/>
            <wp:effectExtent l="19050" t="0" r="0" b="0"/>
            <wp:wrapSquare wrapText="bothSides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119" w:rsidRPr="00FB4119">
        <w:rPr>
          <w:b/>
          <w:color w:val="000099"/>
          <w:sz w:val="32"/>
          <w:szCs w:val="32"/>
        </w:rPr>
        <w:t xml:space="preserve">   </w:t>
      </w:r>
      <w:r w:rsidR="00FB4119" w:rsidRPr="00FB4119">
        <w:rPr>
          <w:b/>
          <w:color w:val="000099"/>
          <w:sz w:val="32"/>
          <w:szCs w:val="32"/>
          <w:u w:val="single"/>
        </w:rPr>
        <w:t xml:space="preserve">Простите 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Простите, я больше не буду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Нечаянно бить посуду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И взрослых перебивать,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И, что обещал, забывать,</w:t>
      </w:r>
      <w:r w:rsidR="00BC7604" w:rsidRPr="00BC7604">
        <w:rPr>
          <w:b/>
          <w:color w:val="000099"/>
          <w:sz w:val="32"/>
          <w:szCs w:val="32"/>
        </w:rPr>
        <w:t xml:space="preserve"> 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Но</w:t>
      </w:r>
      <w:r w:rsidR="00BC7604">
        <w:rPr>
          <w:b/>
          <w:color w:val="000099"/>
          <w:sz w:val="32"/>
          <w:szCs w:val="32"/>
        </w:rPr>
        <w:t>,</w:t>
      </w:r>
      <w:r w:rsidRPr="00FB4119">
        <w:rPr>
          <w:b/>
          <w:color w:val="000099"/>
          <w:sz w:val="32"/>
          <w:szCs w:val="32"/>
        </w:rPr>
        <w:t xml:space="preserve"> если я всё же забуду,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Простите, я больше не буду.</w:t>
      </w:r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 w:rsidRPr="00FB4119">
        <w:rPr>
          <w:b/>
          <w:i/>
          <w:color w:val="000099"/>
          <w:sz w:val="32"/>
          <w:szCs w:val="32"/>
        </w:rPr>
        <w:t xml:space="preserve">                          </w:t>
      </w:r>
      <w:proofErr w:type="spellStart"/>
      <w:r w:rsidRPr="00FB4119">
        <w:rPr>
          <w:b/>
          <w:i/>
          <w:color w:val="000099"/>
          <w:sz w:val="32"/>
          <w:szCs w:val="32"/>
        </w:rPr>
        <w:t>А.Кондратьев</w:t>
      </w:r>
      <w:proofErr w:type="spellEnd"/>
    </w:p>
    <w:p w:rsidR="00FB4119" w:rsidRPr="00FB4119" w:rsidRDefault="00FB4119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</w:p>
    <w:p w:rsidR="00FB4119" w:rsidRPr="00FB4119" w:rsidRDefault="00BC7604" w:rsidP="00FB4119">
      <w:pPr>
        <w:tabs>
          <w:tab w:val="left" w:pos="-1368"/>
        </w:tabs>
        <w:ind w:left="-284"/>
        <w:rPr>
          <w:b/>
          <w:color w:val="000099"/>
          <w:sz w:val="32"/>
          <w:szCs w:val="32"/>
        </w:rPr>
      </w:pPr>
      <w:r>
        <w:rPr>
          <w:b/>
          <w:noProof/>
          <w:color w:val="000099"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182245</wp:posOffset>
            </wp:positionV>
            <wp:extent cx="1714500" cy="1343025"/>
            <wp:effectExtent l="19050" t="0" r="0" b="0"/>
            <wp:wrapTight wrapText="bothSides">
              <wp:wrapPolygon edited="0">
                <wp:start x="-240" y="0"/>
                <wp:lineTo x="-240" y="21447"/>
                <wp:lineTo x="21600" y="21447"/>
                <wp:lineTo x="21600" y="0"/>
                <wp:lineTo x="-24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4119" w:rsidRPr="00FB4119">
        <w:rPr>
          <w:b/>
          <w:color w:val="000099"/>
          <w:sz w:val="32"/>
          <w:szCs w:val="32"/>
        </w:rPr>
        <w:t xml:space="preserve">                         </w:t>
      </w:r>
      <w:r w:rsidR="00FB4119" w:rsidRPr="00FB4119">
        <w:rPr>
          <w:b/>
          <w:color w:val="000099"/>
          <w:sz w:val="32"/>
          <w:szCs w:val="32"/>
          <w:u w:val="single"/>
        </w:rPr>
        <w:t>Доброго Пути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Нам желают: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– Доброго пути!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Будет легче ехать и идти.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Приведёт, конечно, добрый путь</w:t>
      </w:r>
    </w:p>
    <w:p w:rsidR="00FB4119" w:rsidRPr="00FB4119" w:rsidRDefault="00FB4119" w:rsidP="00FB4119">
      <w:pPr>
        <w:tabs>
          <w:tab w:val="left" w:pos="-1368"/>
        </w:tabs>
        <w:ind w:left="3969"/>
        <w:rPr>
          <w:b/>
          <w:color w:val="000099"/>
          <w:sz w:val="32"/>
          <w:szCs w:val="32"/>
        </w:rPr>
      </w:pPr>
      <w:r w:rsidRPr="00FB4119">
        <w:rPr>
          <w:b/>
          <w:color w:val="000099"/>
          <w:sz w:val="32"/>
          <w:szCs w:val="32"/>
        </w:rPr>
        <w:t>Тоже к доброму чему-нибудь.</w:t>
      </w:r>
    </w:p>
    <w:p w:rsidR="00F4513F" w:rsidRPr="00F4513F" w:rsidRDefault="00FB4119" w:rsidP="00FA3C1D">
      <w:pPr>
        <w:tabs>
          <w:tab w:val="left" w:pos="-1368"/>
        </w:tabs>
        <w:ind w:left="3969"/>
        <w:rPr>
          <w:color w:val="244061" w:themeColor="accent1" w:themeShade="80"/>
          <w:lang w:val="en-US"/>
        </w:rPr>
      </w:pPr>
      <w:r w:rsidRPr="00FB4119">
        <w:rPr>
          <w:b/>
          <w:i/>
          <w:color w:val="000099"/>
          <w:sz w:val="32"/>
          <w:szCs w:val="32"/>
        </w:rPr>
        <w:t xml:space="preserve">                                 </w:t>
      </w:r>
      <w:proofErr w:type="spellStart"/>
      <w:r w:rsidRPr="00FB4119">
        <w:rPr>
          <w:b/>
          <w:i/>
          <w:color w:val="000099"/>
          <w:sz w:val="32"/>
          <w:szCs w:val="32"/>
        </w:rPr>
        <w:t>А.Кондратьев</w:t>
      </w:r>
      <w:proofErr w:type="spellEnd"/>
    </w:p>
    <w:sectPr w:rsidR="00F4513F" w:rsidRPr="00F4513F" w:rsidSect="00F4513F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45"/>
    <w:rsid w:val="00290495"/>
    <w:rsid w:val="00416445"/>
    <w:rsid w:val="005023AC"/>
    <w:rsid w:val="005D0914"/>
    <w:rsid w:val="00770B82"/>
    <w:rsid w:val="00B22743"/>
    <w:rsid w:val="00B62E14"/>
    <w:rsid w:val="00B65A04"/>
    <w:rsid w:val="00BC7604"/>
    <w:rsid w:val="00E554AA"/>
    <w:rsid w:val="00F35ACF"/>
    <w:rsid w:val="00F4513F"/>
    <w:rsid w:val="00F4574A"/>
    <w:rsid w:val="00FA3C1D"/>
    <w:rsid w:val="00FB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7E3"/>
  <w15:docId w15:val="{B67BBE74-4971-445A-9DE9-F49A42B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A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AC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B62E14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Pk</cp:lastModifiedBy>
  <cp:revision>4</cp:revision>
  <dcterms:created xsi:type="dcterms:W3CDTF">2020-10-10T13:23:00Z</dcterms:created>
  <dcterms:modified xsi:type="dcterms:W3CDTF">2020-10-10T13:52:00Z</dcterms:modified>
</cp:coreProperties>
</file>