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81" w:rsidRPr="00B908D4" w:rsidRDefault="00A8699E" w:rsidP="00B90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8D4">
        <w:rPr>
          <w:rFonts w:ascii="Times New Roman" w:hAnsi="Times New Roman" w:cs="Times New Roman"/>
          <w:b/>
          <w:sz w:val="28"/>
          <w:szCs w:val="28"/>
        </w:rPr>
        <w:t>11 отечественных мультфильмов по мотивам сказок А.С. Пушкина</w:t>
      </w:r>
    </w:p>
    <w:p w:rsidR="00A8699E" w:rsidRDefault="00A8699E" w:rsidP="00950073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День рождения Пушкина — отличный повод не только в очередной раз перечитать с детьми его сказки, но и вспомнить или узнать об интересных экранизациях, которые начали снимать ещё на заре советского кинематографа. Мы выбрали 11 мультфильмов для ценителей стихов «солнца русской поэзии» и отечественной мультипликации.</w:t>
      </w:r>
    </w:p>
    <w:p w:rsidR="00950073" w:rsidRPr="00950073" w:rsidRDefault="00950073" w:rsidP="00950073">
      <w:pPr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539154" cy="3236181"/>
            <wp:effectExtent l="0" t="0" r="0" b="2540"/>
            <wp:docPr id="1" name="Рисунок 1" descr="https://pbs.twimg.com/media/D8ZLdzsXsAA102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8ZLdzsXsAA1021.jpg:lar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91" cy="323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9E" w:rsidRPr="00950073" w:rsidRDefault="00A8699E" w:rsidP="00950073">
      <w:pPr>
        <w:shd w:val="clear" w:color="auto" w:fill="FFFFFF"/>
        <w:spacing w:before="510" w:after="285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6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«Сказка о рыбаке и рыбке» (1937)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из первых цветных мультфильмов в СССР, снятый режиссёром Александром Глушко. Этот мультфильм будет интересен самым маленьким зрителям: слов здесь немного, кадры сменяются медленно, а главное — мультфильм кукольный и напоминает добрый онлайн-спектакль для детей.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A8699E" w:rsidRPr="00950073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https://youtu.be/VwbH0ub6y5k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 xml:space="preserve">2. «Сказка о попе и о работнике его </w:t>
      </w:r>
      <w:proofErr w:type="spellStart"/>
      <w:r w:rsidRPr="00950073">
        <w:rPr>
          <w:color w:val="000000"/>
          <w:sz w:val="28"/>
          <w:szCs w:val="28"/>
        </w:rPr>
        <w:t>Балде</w:t>
      </w:r>
      <w:proofErr w:type="spellEnd"/>
      <w:r w:rsidRPr="00950073">
        <w:rPr>
          <w:color w:val="000000"/>
          <w:sz w:val="28"/>
          <w:szCs w:val="28"/>
        </w:rPr>
        <w:t>» (1940)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Чёрно-белый мультфильм, самое прекрасное в котором — озорной чертёнок, которому сочувствуешь, кажется, больше остальных героев. Создатели несколько упростили оригинальную историю: убрали некоторых героев и даже второе испытание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Балды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— но для первого знакомства со сказкой он подойдёт прекрасно.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A8699E" w:rsidRPr="00950073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https://youtu.be/Z6ePIAol0lQ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lastRenderedPageBreak/>
        <w:t xml:space="preserve">3. «Сказка о царе </w:t>
      </w:r>
      <w:proofErr w:type="spellStart"/>
      <w:r w:rsidRPr="00950073">
        <w:rPr>
          <w:color w:val="000000"/>
          <w:sz w:val="28"/>
          <w:szCs w:val="28"/>
        </w:rPr>
        <w:t>Салтане</w:t>
      </w:r>
      <w:proofErr w:type="spellEnd"/>
      <w:r w:rsidRPr="00950073">
        <w:rPr>
          <w:color w:val="000000"/>
          <w:sz w:val="28"/>
          <w:szCs w:val="28"/>
        </w:rPr>
        <w:t>» (1943)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 ещё один черно-белый мультфильм, самая ранняя экранизация «Сказки о царе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Конечно, более поздние произведения и динамичнее, и красочнее, и современнее, но именно на этот мультик знаменитых советских мультипликаторов — сестёр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Брумберг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ориентировались режиссёры при создании своих, уже более актуальных произведений.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https://youtu.be/IrmnvUW4Q9A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4. «Сказка о рыбаке и рыбке» (1950)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2001 году это</w:t>
      </w:r>
      <w:r w:rsid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мультфильма был отреставрирован и заново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переозвучен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что, казалось бы, должно бы</w:t>
      </w:r>
      <w:r w:rsid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 быть воспринято положительно, но это вызвало некоторое волнение.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 зрителям и профессионалам новые голоса не понравились, их требовали убрать, а в титры вернуть имена изначальных актёров озвучки и звукорежиссёра. Но даже с новой озвучкой мультфильм не теряет своего очарования и красоты. Чего только стоит начало картины — знаменитый пролог «У Лукоморья дуб зелёный…» из «Руслана и Людмилы», который никто и никогда, кажется, лучше не нарисует.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https://youtu.be/0FpnyKokTyQ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5. «Сказка о мёртвой царевне и о семи богатырях» (1951)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Классическая экранизация одного из самых успешных советских мультипликаторов — Ивана Иванова-Вано, снявшего больше всего полнометражных фильмов в СССР. Его «Конька-горбунка» похвалил сам Уолт Дисней, но Иванов старался максимально отойти от американского типа мультипликации и в своих произведениях много внимания уделял народному стилю. «Сказка о мёртвой царевне…» исключением не стала: чего только стоят изразцы на печи, наличники, посуда, костюмы героев, сцена охоты богатырей и виды природы</w:t>
      </w:r>
      <w:r w:rsid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https://youtu.be/LbOz97mPW_4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6. «Сказка о золотом петушке» (1967)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экранизации </w:t>
      </w:r>
      <w:r w:rsid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критикуют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 несоответствие оригиналу, но и в 60-х годах режиссёры</w:t>
      </w:r>
      <w:r w:rsidR="00153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могли</w:t>
      </w:r>
      <w:bookmarkStart w:id="0" w:name="_GoBack"/>
      <w:bookmarkEnd w:id="0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0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вносить изменения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90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 первоначальный текст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Этот мультфильм ориентируется не столько на оригинал, сколько на либретто Бельского и оперу Римского-Корсакова, поэтому здесь и появляются воевода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Полкан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ключница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Амелфа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фраза «Если это всё не сон». Но нам кажется, что 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неполное соответствие оригиналу ещё не делает мультфильм недостойным просмотра.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https://youtu.be/4ZVm8pnTj_4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 xml:space="preserve">7. «Сказка о попе и о работнике его </w:t>
      </w:r>
      <w:proofErr w:type="spellStart"/>
      <w:r w:rsidRPr="00950073">
        <w:rPr>
          <w:color w:val="000000"/>
          <w:sz w:val="28"/>
          <w:szCs w:val="28"/>
        </w:rPr>
        <w:t>Балде</w:t>
      </w:r>
      <w:proofErr w:type="spellEnd"/>
      <w:r w:rsidRPr="00950073">
        <w:rPr>
          <w:color w:val="000000"/>
          <w:sz w:val="28"/>
          <w:szCs w:val="28"/>
        </w:rPr>
        <w:t>» (1973)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первом же взгляде на 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Балду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заметить его сходство с главным героем другого советского мультфильма — Трубадура из «Бременских музыкантов». И, как ни странно, оба мультика действительно очень похожи: обоих героев озвучивает Олег Анофриев, в картине есть элементы мюзикла, а самому </w:t>
      </w:r>
      <w:proofErr w:type="spellStart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Балде</w:t>
      </w:r>
      <w:proofErr w:type="spellEnd"/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нарисовали то ли собачку, то ли медвежонка в помощники. Это яркий, весёлый и очень динамичный мультфильм.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https://youtu.be/Q8Kk2UHRl2U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8. «День чудесный» (1975)</w:t>
      </w:r>
    </w:p>
    <w:p w:rsidR="00A8699E" w:rsidRPr="00950073" w:rsidRDefault="00E43371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A8699E" w:rsidRPr="003A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ороткометр</w:t>
      </w:r>
      <w:r w:rsidRPr="003A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ажный фильм, который</w:t>
      </w:r>
      <w:r w:rsidR="00A8699E" w:rsidRPr="003A59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точно понравится, потому что</w:t>
      </w:r>
      <w:r w:rsidR="00A8699E"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озвучивае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ребенком</w:t>
      </w:r>
      <w:r w:rsidR="00A8699E"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 в качестве иллюстраций использованы рисунки с выставки «Пушкин глазами детей». Она познакомит не только со сказками Пушкина, но и с его биографией, причем не чопорным языком школьных уроков по литературе, а простым, понятным каждому ребёнку: «Учился в школе Саша очень хорошо, на одни пятерки, а может, даже на шестерки или семерки, поэтому и стал знаменитым поэтом».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A8699E" w:rsidRPr="00950073">
          <w:rPr>
            <w:rStyle w:val="a3"/>
            <w:rFonts w:ascii="Times New Roman" w:hAnsi="Times New Roman" w:cs="Times New Roman"/>
            <w:spacing w:val="15"/>
            <w:sz w:val="28"/>
            <w:szCs w:val="28"/>
            <w:u w:val="none"/>
          </w:rPr>
          <w:t>https://youtu.be/doXSVWx-NhY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 xml:space="preserve">9. «Сказка о царе </w:t>
      </w:r>
      <w:proofErr w:type="spellStart"/>
      <w:r w:rsidRPr="00950073">
        <w:rPr>
          <w:color w:val="000000"/>
          <w:sz w:val="28"/>
          <w:szCs w:val="28"/>
        </w:rPr>
        <w:t>Салтане</w:t>
      </w:r>
      <w:proofErr w:type="spellEnd"/>
      <w:r w:rsidRPr="00950073">
        <w:rPr>
          <w:color w:val="000000"/>
          <w:sz w:val="28"/>
          <w:szCs w:val="28"/>
        </w:rPr>
        <w:t>» (1984)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Последняя работа Ивана Иванова-Вано, о которым мы уже писали выше. Снял он её, когда ему было уже за 80. Этот мультфильм как раз для тех, кому важно соответствие оригиналу: Иванов не стал ничего добавлять от себя, а буквально иллюстрировал строчки Пушкина, бережно и без творческих </w:t>
      </w:r>
      <w:r w:rsidR="00E433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ремарок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https://youtu.be/c-YTLaWTNiE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10. «О рыбаке и рыбке» (2002)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 этот современный мультфильм, напротив, показывает нам оригинальное прочтение пушкинского произведения. «Сказку о рыбаке и рыбке» зрителям </w:t>
      </w:r>
      <w:r w:rsidRPr="00950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рассказывают уличные скоморохи, да и сам мультик больше похож на спектакль. И ещё один бонус: всех героев озвучивает Олег Табаков.</w:t>
      </w:r>
    </w:p>
    <w:p w:rsidR="00A8699E" w:rsidRPr="00950073" w:rsidRDefault="001539B3" w:rsidP="0095007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8699E" w:rsidRPr="00950073">
          <w:rPr>
            <w:rStyle w:val="a3"/>
            <w:rFonts w:ascii="Times New Roman" w:hAnsi="Times New Roman" w:cs="Times New Roman"/>
            <w:sz w:val="28"/>
            <w:szCs w:val="28"/>
          </w:rPr>
          <w:t>https://youtu.be/usPmVR2LWjE</w:t>
        </w:r>
      </w:hyperlink>
    </w:p>
    <w:p w:rsidR="00A8699E" w:rsidRPr="00950073" w:rsidRDefault="00A8699E" w:rsidP="00950073">
      <w:pPr>
        <w:pStyle w:val="3"/>
        <w:shd w:val="clear" w:color="auto" w:fill="FFFFFF"/>
        <w:spacing w:before="510" w:beforeAutospacing="0" w:after="285" w:afterAutospacing="0" w:line="312" w:lineRule="atLeast"/>
        <w:jc w:val="both"/>
        <w:textAlignment w:val="baseline"/>
        <w:rPr>
          <w:color w:val="000000"/>
          <w:sz w:val="28"/>
          <w:szCs w:val="28"/>
        </w:rPr>
      </w:pPr>
      <w:r w:rsidRPr="00950073">
        <w:rPr>
          <w:color w:val="000000"/>
          <w:sz w:val="28"/>
          <w:szCs w:val="28"/>
        </w:rPr>
        <w:t>11. «Руслан и Людмила: Перезагрузка» (2018)</w:t>
      </w:r>
    </w:p>
    <w:p w:rsidR="00A8699E" w:rsidRPr="00A8699E" w:rsidRDefault="00A8699E" w:rsidP="009500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Зрителям, которые выросли на советских экранизациях Пушкина, бывает сложно принять и понять современные интерпретации его сказок. Да их, кстати, и не так много снимают. Например, на Украине в 2018 году вышел мультфильм по мотивам «Руслана и Людмилы», и, конечно, он разделил зрителей на два лагеря: кто-то был возмущён таким обращением с текстом великого Пушкина, а кому-то мультфильм показался отличным поводом через призму современных героев и проблем познакомить ребёнка с оригиналом этой не самой простой для детского восприятия истории.</w:t>
      </w:r>
    </w:p>
    <w:p w:rsidR="00A8699E" w:rsidRPr="00950073" w:rsidRDefault="00A8699E" w:rsidP="00950073">
      <w:pPr>
        <w:jc w:val="both"/>
        <w:rPr>
          <w:rFonts w:ascii="Times New Roman" w:hAnsi="Times New Roman" w:cs="Times New Roman"/>
          <w:sz w:val="28"/>
          <w:szCs w:val="28"/>
        </w:rPr>
      </w:pPr>
      <w:r w:rsidRPr="00950073">
        <w:rPr>
          <w:rFonts w:ascii="Times New Roman" w:hAnsi="Times New Roman" w:cs="Times New Roman"/>
          <w:sz w:val="28"/>
          <w:szCs w:val="28"/>
        </w:rPr>
        <w:br/>
        <w:t>https://youtu.be/4KnTO_mEoLE</w:t>
      </w:r>
    </w:p>
    <w:sectPr w:rsidR="00A8699E" w:rsidRPr="00950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E3"/>
    <w:rsid w:val="001539B3"/>
    <w:rsid w:val="003467E3"/>
    <w:rsid w:val="003A599B"/>
    <w:rsid w:val="00950073"/>
    <w:rsid w:val="009C1281"/>
    <w:rsid w:val="00A8699E"/>
    <w:rsid w:val="00B908D4"/>
    <w:rsid w:val="00CB6B92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F29F"/>
  <w15:chartTrackingRefBased/>
  <w15:docId w15:val="{8457BEB3-3A14-4DFA-B3C4-EC81498F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69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69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A869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50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292">
          <w:marLeft w:val="0"/>
          <w:marRight w:val="0"/>
          <w:marTop w:val="525"/>
          <w:marBottom w:val="525"/>
          <w:divBdr>
            <w:top w:val="single" w:sz="6" w:space="0" w:color="F1F1F1"/>
            <w:left w:val="single" w:sz="6" w:space="15" w:color="F1F1F1"/>
            <w:bottom w:val="single" w:sz="18" w:space="0" w:color="F1F1F1"/>
            <w:right w:val="single" w:sz="6" w:space="15" w:color="F1F1F1"/>
          </w:divBdr>
          <w:divsChild>
            <w:div w:id="1965890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FpnyKokTyQ" TargetMode="External"/><Relationship Id="rId13" Type="http://schemas.openxmlformats.org/officeDocument/2006/relationships/hyperlink" Target="https://youtu.be/c-YTLaWTN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IrmnvUW4Q9A" TargetMode="External"/><Relationship Id="rId12" Type="http://schemas.openxmlformats.org/officeDocument/2006/relationships/hyperlink" Target="https://youtu.be/doXSVWx-NhY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Z6ePIAol0lQ" TargetMode="External"/><Relationship Id="rId11" Type="http://schemas.openxmlformats.org/officeDocument/2006/relationships/hyperlink" Target="https://youtu.be/Q8Kk2UHRl2U" TargetMode="External"/><Relationship Id="rId5" Type="http://schemas.openxmlformats.org/officeDocument/2006/relationships/hyperlink" Target="https://youtu.be/VwbH0ub6y5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4ZVm8pnTj_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LbOz97mPW_4" TargetMode="External"/><Relationship Id="rId14" Type="http://schemas.openxmlformats.org/officeDocument/2006/relationships/hyperlink" Target="https://youtu.be/usPmVR2LWj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Специалисты</dc:creator>
  <cp:keywords/>
  <dc:description/>
  <cp:lastModifiedBy>Специалисты</cp:lastModifiedBy>
  <cp:revision>5</cp:revision>
  <dcterms:created xsi:type="dcterms:W3CDTF">2020-06-08T05:38:00Z</dcterms:created>
  <dcterms:modified xsi:type="dcterms:W3CDTF">2020-06-08T07:13:00Z</dcterms:modified>
</cp:coreProperties>
</file>